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A6BF5" w:rsidTr="00E750C2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43182A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Evaluierungsdaten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6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5</w:t>
            </w:r>
          </w:p>
          <w:p w:rsidR="00F22993" w:rsidRPr="005F1FDD" w:rsidRDefault="009320A2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Förderung von Nahversorgungsbetrieben</w:t>
            </w:r>
            <w:r w:rsidR="004153E5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 EINSCHLIESSLICH </w:t>
            </w:r>
            <w:r w:rsidR="00CB7CC4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GEWERBLICHER </w:t>
            </w:r>
            <w:r w:rsidR="004153E5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gASTRONOMIEBETRIEBE</w:t>
            </w:r>
            <w:bookmarkStart w:id="0" w:name="_GoBack"/>
            <w:bookmarkEnd w:id="0"/>
          </w:p>
        </w:tc>
      </w:tr>
    </w:tbl>
    <w:p w:rsidR="009750AF" w:rsidRDefault="009750AF" w:rsidP="009750AF"/>
    <w:p w:rsidR="009750AF" w:rsidRDefault="009750AF" w:rsidP="009750AF"/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  <w:gridCol w:w="28"/>
      </w:tblGrid>
      <w:tr w:rsidR="009750AF" w:rsidRPr="005B2A1C" w:rsidTr="005B2A1C">
        <w:trPr>
          <w:trHeight w:val="275"/>
        </w:trPr>
        <w:tc>
          <w:tcPr>
            <w:tcW w:w="10093" w:type="dxa"/>
            <w:gridSpan w:val="3"/>
            <w:shd w:val="clear" w:color="auto" w:fill="F2F2F2" w:themeFill="background1" w:themeFillShade="F2"/>
            <w:vAlign w:val="center"/>
          </w:tcPr>
          <w:p w:rsidR="009750AF" w:rsidRPr="005B2A1C" w:rsidRDefault="009750AF" w:rsidP="0043182A">
            <w:pPr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5B2A1C">
              <w:rPr>
                <w:rFonts w:cs="Arial"/>
                <w:sz w:val="24"/>
                <w:szCs w:val="24"/>
              </w:rPr>
              <w:t>Welche Ergebnisse sollen mit dem geförderten Vorhaben erreicht werden</w:t>
            </w:r>
            <w:r w:rsidR="0043182A" w:rsidRPr="005B2A1C">
              <w:rPr>
                <w:rFonts w:cs="Arial"/>
                <w:sz w:val="24"/>
                <w:szCs w:val="24"/>
              </w:rPr>
              <w:t xml:space="preserve"> (Mehrfachnennung möglich)?</w:t>
            </w:r>
          </w:p>
        </w:tc>
      </w:tr>
      <w:tr w:rsidR="009750AF" w:rsidRPr="005B2A1C" w:rsidTr="005B2A1C">
        <w:trPr>
          <w:trHeight w:val="324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43182A" w:rsidRPr="005B2A1C">
              <w:rPr>
                <w:rFonts w:ascii="Arial" w:hAnsi="Arial" w:cs="Arial"/>
              </w:rPr>
              <w:t>Verbesserung der Erreichbarkeit und Lage des Nahversorgungsbetriebes (Hinweisschilder, Parkplätze, barrierefreie Zugänglichkeit etc.)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7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43182A" w:rsidRPr="005B2A1C">
              <w:rPr>
                <w:rFonts w:ascii="Arial" w:hAnsi="Arial" w:cs="Arial"/>
              </w:rPr>
              <w:t>Verbesserte Gestaltung der Geschäftsräume und der Warenpräsentation für mehr Einkaufsatmosphäre und Bequemlichkeit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ind w:left="284" w:right="23" w:hanging="225"/>
              <w:rPr>
                <w:rFonts w:cs="Arial"/>
                <w:sz w:val="24"/>
                <w:szCs w:val="24"/>
                <w:lang w:eastAsia="de-AT"/>
              </w:rPr>
            </w:pPr>
            <w:sdt>
              <w:sdtPr>
                <w:rPr>
                  <w:rFonts w:cs="Arial"/>
                  <w:sz w:val="24"/>
                  <w:szCs w:val="24"/>
                  <w:lang w:eastAsia="de-AT"/>
                </w:rPr>
                <w:id w:val="132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  <w:sz w:val="24"/>
                    <w:szCs w:val="24"/>
                    <w:lang w:eastAsia="de-AT"/>
                  </w:rPr>
                  <w:t>☐</w:t>
                </w:r>
              </w:sdtContent>
            </w:sdt>
            <w:r w:rsidR="009750AF" w:rsidRPr="005B2A1C">
              <w:rPr>
                <w:rFonts w:cs="Arial"/>
                <w:sz w:val="24"/>
                <w:szCs w:val="24"/>
                <w:lang w:eastAsia="de-AT"/>
              </w:rPr>
              <w:t xml:space="preserve"> </w:t>
            </w:r>
            <w:r w:rsidR="005B2A1C" w:rsidRPr="005B2A1C">
              <w:rPr>
                <w:rFonts w:cs="Arial"/>
                <w:sz w:val="24"/>
                <w:szCs w:val="24"/>
                <w:lang w:eastAsia="de-AT"/>
              </w:rPr>
              <w:t>Ausweitung der Verkaufsfläche für Produkte des täglichen Bedarfes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4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Verbessertes Warenangebot im Lebensmittelbereich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Verbessertes Angebot an Qualitätsprodukten und Spezialitäten aus der Region (inkl. Bioprodukte)</w:t>
            </w:r>
          </w:p>
          <w:p w:rsidR="009750AF" w:rsidRPr="005B2A1C" w:rsidRDefault="009750AF" w:rsidP="005B2A1C">
            <w:pPr>
              <w:ind w:left="342" w:right="23" w:hanging="283"/>
              <w:rPr>
                <w:rFonts w:cs="Arial"/>
                <w:sz w:val="24"/>
                <w:szCs w:val="24"/>
                <w:lang w:eastAsia="de-AT"/>
              </w:rPr>
            </w:pP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Verstärkte Zusammenarbeit mit lokalen Produzenten und dadurch Steigerung des Bezugs von Produkten aus der lokalen Umgebung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9750AF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9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Verbesserte Qualitätssicherung bei Frischwaren</w:t>
            </w:r>
          </w:p>
        </w:tc>
      </w:tr>
      <w:tr w:rsidR="009750AF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0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0AF" w:rsidRPr="005B2A1C">
              <w:rPr>
                <w:rFonts w:ascii="Arial" w:hAnsi="Arial" w:cs="Arial"/>
              </w:rPr>
              <w:t xml:space="preserve"> </w:t>
            </w:r>
            <w:r w:rsidR="005B2A1C" w:rsidRPr="005B2A1C">
              <w:rPr>
                <w:rFonts w:ascii="Arial" w:hAnsi="Arial" w:cs="Arial"/>
              </w:rPr>
              <w:t>Verbesserung des Umweltschutzes (Verringerung der Abfallbelastung, des Wasser- und Stromverbrauches, des Treibstoffverbrauches, Umstieg auf erneuerbare Energien etc.)</w:t>
            </w:r>
          </w:p>
          <w:p w:rsidR="009750AF" w:rsidRPr="005B2A1C" w:rsidRDefault="009750AF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</w:p>
        </w:tc>
      </w:tr>
      <w:tr w:rsidR="005B2A1C" w:rsidRPr="005B2A1C" w:rsidTr="005B2A1C">
        <w:trPr>
          <w:trHeight w:val="324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56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Verbesserung des Marketings, um bestehende Kunden zu halten und neue Kunden zu gewinnen</w:t>
            </w:r>
          </w:p>
          <w:p w:rsidR="005B2A1C" w:rsidRPr="005B2A1C" w:rsidRDefault="005B2A1C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74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Vergrößerung des Kunden-Einzugsbereiches durch mobile Lieferdienste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0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Verbesserung der Öffnungszeiten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1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Verbesserung des Controllings, der Kostenrechnung und des Kostenmanagements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17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Angebot zusätzlicher Dienstleistungen (z.B. Catering, Lieferservice etc.)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01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Verbesserte Angebote für spezifische Zielgruppen (z.B. für alte Menschen)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6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Verstärkte Kooperation beim Wareneinkauf, um bessere Konditionen zu erhalten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9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Aufbau eines Multifunktionsgeschäftes (z.B. Produkte des täglichen Bedarfs, </w:t>
            </w:r>
            <w:proofErr w:type="spellStart"/>
            <w:r w:rsidR="005B2A1C" w:rsidRPr="005B2A1C">
              <w:rPr>
                <w:rFonts w:ascii="Arial" w:hAnsi="Arial" w:cs="Arial"/>
              </w:rPr>
              <w:t>Stehcafé</w:t>
            </w:r>
            <w:proofErr w:type="spellEnd"/>
            <w:r w:rsidR="005B2A1C" w:rsidRPr="005B2A1C">
              <w:rPr>
                <w:rFonts w:ascii="Arial" w:hAnsi="Arial" w:cs="Arial"/>
              </w:rPr>
              <w:t>, Post etc.)</w:t>
            </w:r>
          </w:p>
        </w:tc>
      </w:tr>
      <w:tr w:rsidR="005B2A1C" w:rsidRPr="005B2A1C" w:rsidTr="005B2A1C">
        <w:trPr>
          <w:trHeight w:val="229"/>
        </w:trPr>
        <w:tc>
          <w:tcPr>
            <w:tcW w:w="10093" w:type="dxa"/>
            <w:gridSpan w:val="3"/>
            <w:vAlign w:val="center"/>
          </w:tcPr>
          <w:p w:rsidR="005B2A1C" w:rsidRPr="005B2A1C" w:rsidRDefault="00CB7CC4" w:rsidP="005B2A1C">
            <w:pPr>
              <w:pStyle w:val="StandardWeb"/>
              <w:spacing w:before="0" w:beforeAutospacing="0" w:after="0" w:afterAutospacing="0"/>
              <w:ind w:left="342" w:hanging="28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57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1C" w:rsidRPr="005B2A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2A1C" w:rsidRPr="005B2A1C">
              <w:rPr>
                <w:rFonts w:ascii="Arial" w:hAnsi="Arial" w:cs="Arial"/>
              </w:rPr>
              <w:t xml:space="preserve"> Steigerung des jährlichen Umsatzes in % gegenüber den Vorjahren</w:t>
            </w:r>
          </w:p>
          <w:p w:rsidR="005B2A1C" w:rsidRPr="005B2A1C" w:rsidRDefault="005B2A1C" w:rsidP="005B2A1C">
            <w:pPr>
              <w:tabs>
                <w:tab w:val="left" w:pos="2460"/>
              </w:tabs>
              <w:ind w:left="342" w:hanging="283"/>
              <w:rPr>
                <w:rFonts w:cs="Arial"/>
                <w:sz w:val="24"/>
                <w:szCs w:val="24"/>
                <w:lang w:eastAsia="de-AT"/>
              </w:rPr>
            </w:pPr>
          </w:p>
        </w:tc>
      </w:tr>
      <w:tr w:rsidR="009750AF" w:rsidRPr="005B2A1C" w:rsidTr="005B2A1C">
        <w:trPr>
          <w:gridAfter w:val="1"/>
          <w:wAfter w:w="28" w:type="dxa"/>
          <w:trHeight w:val="229"/>
        </w:trPr>
        <w:tc>
          <w:tcPr>
            <w:tcW w:w="5670" w:type="dxa"/>
            <w:vAlign w:val="center"/>
          </w:tcPr>
          <w:p w:rsidR="009750AF" w:rsidRPr="005B2A1C" w:rsidRDefault="00CB7CC4" w:rsidP="0072605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70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50AF" w:rsidRPr="005B2A1C">
              <w:rPr>
                <w:rFonts w:cs="Arial"/>
                <w:sz w:val="24"/>
                <w:szCs w:val="24"/>
              </w:rPr>
              <w:t xml:space="preserve"> Erhalt von Arbeitsplätzen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 xml:space="preserve">Stunden pro Monat: 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9750AF" w:rsidRDefault="009750AF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</w:p>
          <w:p w:rsidR="005B2A1C" w:rsidRPr="005B2A1C" w:rsidRDefault="005B2A1C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9750AF" w:rsidRPr="005B2A1C" w:rsidTr="005B2A1C">
        <w:trPr>
          <w:gridAfter w:val="1"/>
          <w:wAfter w:w="28" w:type="dxa"/>
          <w:trHeight w:val="229"/>
        </w:trPr>
        <w:tc>
          <w:tcPr>
            <w:tcW w:w="5670" w:type="dxa"/>
          </w:tcPr>
          <w:p w:rsidR="009750AF" w:rsidRPr="005B2A1C" w:rsidRDefault="00CB7CC4" w:rsidP="0072605B">
            <w:pPr>
              <w:tabs>
                <w:tab w:val="left" w:pos="309"/>
                <w:tab w:val="left" w:pos="2789"/>
              </w:tabs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05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0AF" w:rsidRPr="005B2A1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50AF" w:rsidRPr="005B2A1C">
              <w:rPr>
                <w:rFonts w:cs="Arial"/>
                <w:sz w:val="24"/>
                <w:szCs w:val="24"/>
              </w:rPr>
              <w:t xml:space="preserve"> Schaffung von Arbeitsplätzen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 xml:space="preserve">Stunden pro Monat: </w:t>
            </w:r>
          </w:p>
          <w:p w:rsidR="009750AF" w:rsidRPr="005B2A1C" w:rsidRDefault="009750AF" w:rsidP="009750AF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lang w:eastAsia="en-US"/>
              </w:rPr>
            </w:pPr>
            <w:r w:rsidRPr="005B2A1C">
              <w:rPr>
                <w:rFonts w:ascii="Arial" w:eastAsiaTheme="minorHAnsi" w:hAnsi="Arial" w:cs="Arial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9750AF" w:rsidRDefault="009750AF" w:rsidP="0072605B">
            <w:pPr>
              <w:ind w:right="23"/>
              <w:jc w:val="both"/>
              <w:rPr>
                <w:rFonts w:cs="Arial"/>
              </w:rPr>
            </w:pPr>
          </w:p>
          <w:p w:rsidR="005B2A1C" w:rsidRPr="005B2A1C" w:rsidRDefault="005B2A1C" w:rsidP="0072605B">
            <w:pPr>
              <w:ind w:right="23"/>
              <w:jc w:val="both"/>
              <w:rPr>
                <w:rFonts w:cs="Arial"/>
                <w:sz w:val="24"/>
                <w:szCs w:val="24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</w:tbl>
    <w:p w:rsidR="009750AF" w:rsidRDefault="009750AF"/>
    <w:p w:rsidR="009750AF" w:rsidRDefault="009750AF"/>
    <w:p w:rsidR="009750AF" w:rsidRDefault="009750AF"/>
    <w:p w:rsidR="008F6746" w:rsidRDefault="008F6746" w:rsidP="008305BC"/>
    <w:sectPr w:rsidR="008F6746" w:rsidSect="0077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1C" w:rsidRDefault="005B2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</w:t>
    </w:r>
    <w:r w:rsidR="00CD0A07">
      <w:rPr>
        <w:sz w:val="14"/>
        <w:szCs w:val="14"/>
      </w:rPr>
      <w:t>6</w:t>
    </w:r>
    <w:r>
      <w:rPr>
        <w:sz w:val="14"/>
        <w:szCs w:val="14"/>
      </w:rPr>
      <w:t>.4.</w:t>
    </w:r>
    <w:r w:rsidR="00CD0A07">
      <w:rPr>
        <w:sz w:val="14"/>
        <w:szCs w:val="14"/>
      </w:rPr>
      <w:t>5_</w:t>
    </w:r>
    <w:r w:rsidR="005B2A1C">
      <w:rPr>
        <w:sz w:val="14"/>
        <w:szCs w:val="14"/>
      </w:rPr>
      <w:t>Evaluierungsaten</w:t>
    </w:r>
    <w:r w:rsidRPr="00770E31">
      <w:rPr>
        <w:sz w:val="16"/>
        <w:szCs w:val="16"/>
      </w:rPr>
      <w:tab/>
    </w:r>
    <w:r w:rsidR="00CD0A07" w:rsidRPr="00CD0A07">
      <w:rPr>
        <w:sz w:val="14"/>
        <w:szCs w:val="14"/>
      </w:rPr>
      <w:t>Version 1.0/</w:t>
    </w:r>
    <w:r w:rsidR="005B2A1C">
      <w:rPr>
        <w:sz w:val="14"/>
        <w:szCs w:val="14"/>
      </w:rPr>
      <w:t>November</w:t>
    </w:r>
    <w:r w:rsidR="00CD0A07" w:rsidRPr="00CD0A07">
      <w:rPr>
        <w:sz w:val="14"/>
        <w:szCs w:val="14"/>
      </w:rPr>
      <w:t xml:space="preserve"> 2017</w:t>
    </w:r>
    <w:r w:rsidR="00CD0A07">
      <w:rPr>
        <w:sz w:val="16"/>
        <w:szCs w:val="16"/>
      </w:rPr>
      <w:tab/>
    </w:r>
    <w:r w:rsidRPr="00CD0A07">
      <w:rPr>
        <w:sz w:val="14"/>
        <w:szCs w:val="14"/>
      </w:rPr>
      <w:t xml:space="preserve">Seite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PAGE  \* Arabic  \* MERGEFORMAT</w:instrText>
    </w:r>
    <w:r w:rsidRPr="00CD0A07">
      <w:rPr>
        <w:sz w:val="14"/>
        <w:szCs w:val="14"/>
      </w:rPr>
      <w:fldChar w:fldCharType="separate"/>
    </w:r>
    <w:r w:rsidR="00CB7CC4">
      <w:rPr>
        <w:noProof/>
        <w:sz w:val="14"/>
        <w:szCs w:val="14"/>
      </w:rPr>
      <w:t>1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 xml:space="preserve"> von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NUMPAGES  \* Arabic  \* MERGEFORMAT</w:instrText>
    </w:r>
    <w:r w:rsidRPr="00CD0A07">
      <w:rPr>
        <w:sz w:val="14"/>
        <w:szCs w:val="14"/>
      </w:rPr>
      <w:fldChar w:fldCharType="separate"/>
    </w:r>
    <w:r w:rsidR="00CB7CC4">
      <w:rPr>
        <w:noProof/>
        <w:sz w:val="14"/>
        <w:szCs w:val="14"/>
      </w:rPr>
      <w:t>1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1C" w:rsidRDefault="005B2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41130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5E0E"/>
    <w:rsid w:val="00267E43"/>
    <w:rsid w:val="00280398"/>
    <w:rsid w:val="00280CFA"/>
    <w:rsid w:val="002815C5"/>
    <w:rsid w:val="002A2A02"/>
    <w:rsid w:val="002A3CFF"/>
    <w:rsid w:val="002A41E0"/>
    <w:rsid w:val="002B6AA4"/>
    <w:rsid w:val="002B7F72"/>
    <w:rsid w:val="002C40E8"/>
    <w:rsid w:val="002D0D7D"/>
    <w:rsid w:val="002D3CD6"/>
    <w:rsid w:val="002D3FA8"/>
    <w:rsid w:val="002D53DC"/>
    <w:rsid w:val="002E3759"/>
    <w:rsid w:val="002F25F3"/>
    <w:rsid w:val="002F7362"/>
    <w:rsid w:val="003173CE"/>
    <w:rsid w:val="00321584"/>
    <w:rsid w:val="003221C8"/>
    <w:rsid w:val="00323344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153E5"/>
    <w:rsid w:val="004222FD"/>
    <w:rsid w:val="0043182A"/>
    <w:rsid w:val="004362F1"/>
    <w:rsid w:val="004368F2"/>
    <w:rsid w:val="00450ED8"/>
    <w:rsid w:val="0045215E"/>
    <w:rsid w:val="00453B8C"/>
    <w:rsid w:val="00464B70"/>
    <w:rsid w:val="00470362"/>
    <w:rsid w:val="00476F9F"/>
    <w:rsid w:val="00483E33"/>
    <w:rsid w:val="00485C3A"/>
    <w:rsid w:val="00486C49"/>
    <w:rsid w:val="00487A3C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B2A1C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05AF"/>
    <w:rsid w:val="008B543D"/>
    <w:rsid w:val="008C79BD"/>
    <w:rsid w:val="008D10D6"/>
    <w:rsid w:val="008D414A"/>
    <w:rsid w:val="008F6746"/>
    <w:rsid w:val="009038A4"/>
    <w:rsid w:val="00904DA5"/>
    <w:rsid w:val="0091480C"/>
    <w:rsid w:val="00915472"/>
    <w:rsid w:val="00922B5B"/>
    <w:rsid w:val="009320A2"/>
    <w:rsid w:val="0093690E"/>
    <w:rsid w:val="00946955"/>
    <w:rsid w:val="00956B32"/>
    <w:rsid w:val="00957A4E"/>
    <w:rsid w:val="0096117D"/>
    <w:rsid w:val="009750AF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55B8F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4F11"/>
    <w:rsid w:val="00CA6B51"/>
    <w:rsid w:val="00CB7CC4"/>
    <w:rsid w:val="00CC68DA"/>
    <w:rsid w:val="00CD047E"/>
    <w:rsid w:val="00CD0A07"/>
    <w:rsid w:val="00CD151A"/>
    <w:rsid w:val="00CE2C56"/>
    <w:rsid w:val="00CF3CA3"/>
    <w:rsid w:val="00D150F9"/>
    <w:rsid w:val="00D4246C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114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253939"/>
  <w15:docId w15:val="{2A55FDB8-83B0-473A-9E26-7DFE01F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4318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9E76-CE13-4457-BC70-F55D999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Schmidt Susanna</cp:lastModifiedBy>
  <cp:revision>5</cp:revision>
  <cp:lastPrinted>2017-11-30T09:16:00Z</cp:lastPrinted>
  <dcterms:created xsi:type="dcterms:W3CDTF">2020-10-15T07:26:00Z</dcterms:created>
  <dcterms:modified xsi:type="dcterms:W3CDTF">2020-10-15T07:31:00Z</dcterms:modified>
</cp:coreProperties>
</file>